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C09" w:rsidRPr="00255C09" w:rsidRDefault="00255C09" w:rsidP="00255C09">
      <w:pPr>
        <w:pStyle w:val="pc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2"/>
          <w:szCs w:val="22"/>
        </w:rPr>
      </w:pPr>
      <w:r w:rsidRPr="00255C09">
        <w:rPr>
          <w:rFonts w:ascii="Arial" w:hAnsi="Arial" w:cs="Arial"/>
          <w:color w:val="666666"/>
          <w:sz w:val="22"/>
          <w:szCs w:val="22"/>
        </w:rPr>
        <w:t>МИНИСТЕРСТВО ФИНАНСОВ РОССИЙСКОЙ ФЕДЕРАЦИИ</w:t>
      </w:r>
    </w:p>
    <w:p w:rsidR="00255C09" w:rsidRPr="00255C09" w:rsidRDefault="00255C09" w:rsidP="00255C09">
      <w:pPr>
        <w:pStyle w:val="pc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2"/>
          <w:szCs w:val="22"/>
        </w:rPr>
      </w:pPr>
      <w:r w:rsidRPr="00255C09">
        <w:rPr>
          <w:rFonts w:ascii="Arial" w:hAnsi="Arial" w:cs="Arial"/>
          <w:color w:val="666666"/>
          <w:sz w:val="22"/>
          <w:szCs w:val="22"/>
        </w:rPr>
        <w:t>ФЕДЕРАЛЬНАЯ НАЛОГОВАЯ СЛУЖБА</w:t>
      </w:r>
    </w:p>
    <w:p w:rsidR="00255C09" w:rsidRPr="00255C09" w:rsidRDefault="00255C09" w:rsidP="00255C09">
      <w:pPr>
        <w:pStyle w:val="pc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2"/>
          <w:szCs w:val="22"/>
        </w:rPr>
      </w:pPr>
      <w:r w:rsidRPr="00255C09">
        <w:rPr>
          <w:rFonts w:ascii="Arial" w:hAnsi="Arial" w:cs="Arial"/>
          <w:color w:val="666666"/>
          <w:sz w:val="22"/>
          <w:szCs w:val="22"/>
        </w:rPr>
        <w:t>ПИСЬМО</w:t>
      </w:r>
    </w:p>
    <w:p w:rsidR="00255C09" w:rsidRPr="00255C09" w:rsidRDefault="00255C09" w:rsidP="00255C09">
      <w:pPr>
        <w:pStyle w:val="pc"/>
        <w:shd w:val="clear" w:color="auto" w:fill="FFFFFF"/>
        <w:spacing w:line="360" w:lineRule="atLeast"/>
        <w:rPr>
          <w:rFonts w:ascii="Arial" w:hAnsi="Arial" w:cs="Arial"/>
          <w:color w:val="666666"/>
          <w:sz w:val="22"/>
          <w:szCs w:val="22"/>
        </w:rPr>
      </w:pPr>
      <w:r w:rsidRPr="00255C09">
        <w:rPr>
          <w:rFonts w:ascii="Arial" w:hAnsi="Arial" w:cs="Arial"/>
          <w:color w:val="666666"/>
          <w:sz w:val="22"/>
          <w:szCs w:val="22"/>
        </w:rPr>
        <w:t>от 3 апреля 2017 г. N БС-4-11/6174</w:t>
      </w:r>
    </w:p>
    <w:p w:rsidR="00255C09" w:rsidRPr="00255C09" w:rsidRDefault="00255C09" w:rsidP="00255C09">
      <w:pPr>
        <w:pStyle w:val="pc"/>
        <w:shd w:val="clear" w:color="auto" w:fill="FFFFFF"/>
        <w:spacing w:line="360" w:lineRule="atLeast"/>
        <w:rPr>
          <w:rFonts w:ascii="Arial" w:hAnsi="Arial" w:cs="Arial"/>
          <w:color w:val="666666"/>
          <w:sz w:val="22"/>
          <w:szCs w:val="22"/>
        </w:rPr>
      </w:pPr>
      <w:r w:rsidRPr="00255C09">
        <w:rPr>
          <w:rFonts w:ascii="Arial" w:hAnsi="Arial" w:cs="Arial"/>
          <w:color w:val="666666"/>
          <w:sz w:val="22"/>
          <w:szCs w:val="22"/>
        </w:rPr>
        <w:t>ПО ВОПРОСУ ПРЕДСТАВЛЕНИЯ РАСЧЕТОВ ПО СТРАХОВЫМ ВЗНОСАМ</w:t>
      </w:r>
    </w:p>
    <w:p w:rsidR="00255C09" w:rsidRPr="00255C09" w:rsidRDefault="00255C09" w:rsidP="00255C09">
      <w:pPr>
        <w:pStyle w:val="pj"/>
        <w:shd w:val="clear" w:color="auto" w:fill="FFFFFF"/>
        <w:spacing w:line="360" w:lineRule="atLeast"/>
        <w:rPr>
          <w:rFonts w:ascii="Arial" w:hAnsi="Arial" w:cs="Arial"/>
          <w:color w:val="666666"/>
          <w:sz w:val="22"/>
          <w:szCs w:val="22"/>
        </w:rPr>
      </w:pPr>
      <w:r w:rsidRPr="00255C09">
        <w:rPr>
          <w:rFonts w:ascii="Arial" w:hAnsi="Arial" w:cs="Arial"/>
          <w:color w:val="666666"/>
          <w:sz w:val="22"/>
          <w:szCs w:val="22"/>
        </w:rPr>
        <w:t>Федеральная налоговая служба направляет для сведения использования в работе письмо Министерства финансов Российской Федерации от 24.03.2017 N 03-15-07/17273 по вопросу представления плательщиками страховых взносов расчетов по страховым взносам с нулевыми показателями.</w:t>
      </w:r>
    </w:p>
    <w:p w:rsidR="00255C09" w:rsidRPr="00255C09" w:rsidRDefault="00255C09" w:rsidP="00255C09">
      <w:pPr>
        <w:pStyle w:val="pj"/>
        <w:shd w:val="clear" w:color="auto" w:fill="FFFFFF"/>
        <w:spacing w:line="360" w:lineRule="atLeast"/>
        <w:rPr>
          <w:rFonts w:ascii="Arial" w:hAnsi="Arial" w:cs="Arial"/>
          <w:color w:val="666666"/>
          <w:sz w:val="22"/>
          <w:szCs w:val="22"/>
        </w:rPr>
      </w:pPr>
      <w:r w:rsidRPr="00255C09">
        <w:rPr>
          <w:rFonts w:ascii="Arial" w:hAnsi="Arial" w:cs="Arial"/>
          <w:color w:val="666666"/>
          <w:sz w:val="22"/>
          <w:szCs w:val="22"/>
        </w:rPr>
        <w:t>Доведите указанное письмо до нижестоящих налоговых органов.</w:t>
      </w:r>
    </w:p>
    <w:p w:rsidR="00255C09" w:rsidRPr="00255C09" w:rsidRDefault="00255C09" w:rsidP="00255C09">
      <w:pPr>
        <w:pStyle w:val="pr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2"/>
          <w:szCs w:val="22"/>
        </w:rPr>
      </w:pPr>
      <w:r w:rsidRPr="00255C09">
        <w:rPr>
          <w:rFonts w:ascii="Arial" w:hAnsi="Arial" w:cs="Arial"/>
          <w:color w:val="666666"/>
          <w:sz w:val="22"/>
          <w:szCs w:val="22"/>
        </w:rPr>
        <w:t>Действительный</w:t>
      </w:r>
    </w:p>
    <w:p w:rsidR="00255C09" w:rsidRPr="00255C09" w:rsidRDefault="00255C09" w:rsidP="00255C09">
      <w:pPr>
        <w:pStyle w:val="pr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2"/>
          <w:szCs w:val="22"/>
        </w:rPr>
      </w:pPr>
      <w:r w:rsidRPr="00255C09">
        <w:rPr>
          <w:rFonts w:ascii="Arial" w:hAnsi="Arial" w:cs="Arial"/>
          <w:color w:val="666666"/>
          <w:sz w:val="22"/>
          <w:szCs w:val="22"/>
        </w:rPr>
        <w:t>государственный советник</w:t>
      </w:r>
    </w:p>
    <w:p w:rsidR="00255C09" w:rsidRPr="00255C09" w:rsidRDefault="00255C09" w:rsidP="00255C09">
      <w:pPr>
        <w:pStyle w:val="pr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2"/>
          <w:szCs w:val="22"/>
        </w:rPr>
      </w:pPr>
      <w:r w:rsidRPr="00255C09">
        <w:rPr>
          <w:rFonts w:ascii="Arial" w:hAnsi="Arial" w:cs="Arial"/>
          <w:color w:val="666666"/>
          <w:sz w:val="22"/>
          <w:szCs w:val="22"/>
        </w:rPr>
        <w:t>Российской Федерации</w:t>
      </w:r>
    </w:p>
    <w:p w:rsidR="00255C09" w:rsidRPr="00255C09" w:rsidRDefault="00255C09" w:rsidP="00255C09">
      <w:pPr>
        <w:pStyle w:val="pr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2"/>
          <w:szCs w:val="22"/>
        </w:rPr>
      </w:pPr>
      <w:r w:rsidRPr="00255C09">
        <w:rPr>
          <w:rFonts w:ascii="Arial" w:hAnsi="Arial" w:cs="Arial"/>
          <w:color w:val="666666"/>
          <w:sz w:val="22"/>
          <w:szCs w:val="22"/>
        </w:rPr>
        <w:t>2 класса С.Л.БОНДАРЧУК</w:t>
      </w:r>
    </w:p>
    <w:p w:rsidR="00255C09" w:rsidRPr="00255C09" w:rsidRDefault="00255C09" w:rsidP="00255C09">
      <w:pPr>
        <w:pStyle w:val="pr"/>
        <w:shd w:val="clear" w:color="auto" w:fill="FFFFFF"/>
        <w:spacing w:line="360" w:lineRule="atLeast"/>
        <w:rPr>
          <w:rFonts w:ascii="Arial" w:hAnsi="Arial" w:cs="Arial"/>
          <w:color w:val="666666"/>
          <w:sz w:val="22"/>
          <w:szCs w:val="22"/>
        </w:rPr>
      </w:pPr>
      <w:r w:rsidRPr="00255C09">
        <w:rPr>
          <w:rFonts w:ascii="Arial" w:hAnsi="Arial" w:cs="Arial"/>
          <w:color w:val="666666"/>
          <w:sz w:val="22"/>
          <w:szCs w:val="22"/>
        </w:rPr>
        <w:t>Приложение</w:t>
      </w:r>
    </w:p>
    <w:p w:rsidR="00255C09" w:rsidRDefault="00255C09" w:rsidP="00255C09">
      <w:pPr>
        <w:pStyle w:val="pc"/>
        <w:shd w:val="clear" w:color="auto" w:fill="FFFFFF"/>
        <w:spacing w:line="360" w:lineRule="atLeast"/>
        <w:rPr>
          <w:color w:val="666666"/>
          <w:sz w:val="19"/>
          <w:szCs w:val="19"/>
        </w:rPr>
      </w:pPr>
      <w:r>
        <w:rPr>
          <w:color w:val="666666"/>
          <w:sz w:val="19"/>
          <w:szCs w:val="19"/>
        </w:rPr>
        <w:t>МИНИСТЕРСТВО ФИНАНСОВ РОССИЙСКОЙ ФЕДЕРАЦИИ</w:t>
      </w:r>
    </w:p>
    <w:p w:rsidR="00255C09" w:rsidRPr="00255C09" w:rsidRDefault="00255C09" w:rsidP="00255C09">
      <w:pPr>
        <w:pStyle w:val="pc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2"/>
          <w:szCs w:val="22"/>
        </w:rPr>
      </w:pPr>
      <w:r w:rsidRPr="00255C09">
        <w:rPr>
          <w:rFonts w:ascii="Arial" w:hAnsi="Arial" w:cs="Arial"/>
          <w:color w:val="666666"/>
          <w:sz w:val="22"/>
          <w:szCs w:val="22"/>
        </w:rPr>
        <w:t>ПИСЬМО</w:t>
      </w:r>
    </w:p>
    <w:p w:rsidR="00255C09" w:rsidRPr="00255C09" w:rsidRDefault="00255C09" w:rsidP="00255C09">
      <w:pPr>
        <w:pStyle w:val="pc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2"/>
          <w:szCs w:val="22"/>
        </w:rPr>
      </w:pPr>
      <w:r w:rsidRPr="00255C09">
        <w:rPr>
          <w:rFonts w:ascii="Arial" w:hAnsi="Arial" w:cs="Arial"/>
          <w:color w:val="666666"/>
          <w:sz w:val="22"/>
          <w:szCs w:val="22"/>
        </w:rPr>
        <w:t>от 24 марта 2017 г. N 03-15-07/17273</w:t>
      </w:r>
    </w:p>
    <w:p w:rsidR="00255C09" w:rsidRPr="00255C09" w:rsidRDefault="00255C09" w:rsidP="00255C09">
      <w:pPr>
        <w:pStyle w:val="pj"/>
        <w:shd w:val="clear" w:color="auto" w:fill="FFFFFF"/>
        <w:spacing w:line="360" w:lineRule="atLeast"/>
        <w:rPr>
          <w:rFonts w:ascii="Arial" w:hAnsi="Arial" w:cs="Arial"/>
          <w:color w:val="666666"/>
          <w:sz w:val="22"/>
          <w:szCs w:val="22"/>
        </w:rPr>
      </w:pPr>
      <w:r w:rsidRPr="00255C09">
        <w:rPr>
          <w:rFonts w:ascii="Arial" w:hAnsi="Arial" w:cs="Arial"/>
          <w:color w:val="666666"/>
          <w:sz w:val="22"/>
          <w:szCs w:val="22"/>
        </w:rPr>
        <w:t>Департамент налоговой и таможенной политики рассмотрел обращение и по вопросам о представлении плательщиками страховых взносов расчетов по страховым взносам с нулевыми показателями, а также о применении плательщиками пониженных тарифов, у которых изменилось наименование вида экономической деятельности в связи с введением нового ОКВЭД, сообщает.</w:t>
      </w:r>
    </w:p>
    <w:p w:rsidR="00255C09" w:rsidRPr="00255C09" w:rsidRDefault="00255C09" w:rsidP="00255C09">
      <w:pPr>
        <w:pStyle w:val="pj"/>
        <w:shd w:val="clear" w:color="auto" w:fill="FFFFFF"/>
        <w:spacing w:line="360" w:lineRule="atLeast"/>
        <w:rPr>
          <w:rFonts w:ascii="Arial" w:hAnsi="Arial" w:cs="Arial"/>
          <w:color w:val="666666"/>
          <w:sz w:val="22"/>
          <w:szCs w:val="22"/>
        </w:rPr>
      </w:pPr>
      <w:r w:rsidRPr="00255C09">
        <w:rPr>
          <w:rFonts w:ascii="Arial" w:hAnsi="Arial" w:cs="Arial"/>
          <w:color w:val="666666"/>
          <w:sz w:val="22"/>
          <w:szCs w:val="22"/>
        </w:rPr>
        <w:t xml:space="preserve">1. В </w:t>
      </w:r>
      <w:proofErr w:type="gramStart"/>
      <w:r w:rsidRPr="00255C09">
        <w:rPr>
          <w:rFonts w:ascii="Arial" w:hAnsi="Arial" w:cs="Arial"/>
          <w:color w:val="666666"/>
          <w:sz w:val="22"/>
          <w:szCs w:val="22"/>
        </w:rPr>
        <w:t>соответствии</w:t>
      </w:r>
      <w:proofErr w:type="gramEnd"/>
      <w:r w:rsidRPr="00255C09">
        <w:rPr>
          <w:rFonts w:ascii="Arial" w:hAnsi="Arial" w:cs="Arial"/>
          <w:color w:val="666666"/>
          <w:sz w:val="22"/>
          <w:szCs w:val="22"/>
        </w:rPr>
        <w:t xml:space="preserve"> с подпунктом 1 пункта 1 статьи </w:t>
      </w:r>
      <w:hyperlink r:id="rId4" w:history="1">
        <w:r w:rsidRPr="00255C09">
          <w:rPr>
            <w:rStyle w:val="a4"/>
            <w:rFonts w:ascii="Arial" w:hAnsi="Arial" w:cs="Arial"/>
            <w:sz w:val="22"/>
            <w:szCs w:val="22"/>
          </w:rPr>
          <w:t>419 Налогового кодекса</w:t>
        </w:r>
      </w:hyperlink>
      <w:r w:rsidRPr="00255C09">
        <w:rPr>
          <w:rFonts w:ascii="Arial" w:hAnsi="Arial" w:cs="Arial"/>
          <w:color w:val="666666"/>
          <w:sz w:val="22"/>
          <w:szCs w:val="22"/>
        </w:rPr>
        <w:t xml:space="preserve"> Российской Федерации (далее - Кодекс) плательщиками страховых взносов признаются лица, производящие выплаты и иные вознаграждения физическим лицам.</w:t>
      </w:r>
    </w:p>
    <w:p w:rsidR="00255C09" w:rsidRPr="00255C09" w:rsidRDefault="00255C09" w:rsidP="00255C09">
      <w:pPr>
        <w:pStyle w:val="pj"/>
        <w:shd w:val="clear" w:color="auto" w:fill="FFFFFF"/>
        <w:spacing w:line="360" w:lineRule="atLeast"/>
        <w:rPr>
          <w:rFonts w:ascii="Arial" w:hAnsi="Arial" w:cs="Arial"/>
          <w:color w:val="666666"/>
          <w:sz w:val="22"/>
          <w:szCs w:val="22"/>
        </w:rPr>
      </w:pPr>
      <w:r w:rsidRPr="00255C09">
        <w:rPr>
          <w:rFonts w:ascii="Arial" w:hAnsi="Arial" w:cs="Arial"/>
          <w:color w:val="666666"/>
          <w:sz w:val="22"/>
          <w:szCs w:val="22"/>
        </w:rPr>
        <w:t>Согласно пункту 1 статьи 420 Кодекса объектом обложения страховыми взносами для плательщиков страховых взносов, производящих выплаты и иные вознаграждения физическим лицам, признаются выплаты и иные вознаграждения, начисляемые в пользу физических лиц, в частности, в рамках трудовых отношений и гражданско-правовых договоров, предметом которых является выполнение работ, оказание услуг.</w:t>
      </w:r>
    </w:p>
    <w:p w:rsidR="00255C09" w:rsidRPr="00255C09" w:rsidRDefault="00255C09" w:rsidP="00255C09">
      <w:pPr>
        <w:pStyle w:val="pj"/>
        <w:shd w:val="clear" w:color="auto" w:fill="FFFFFF"/>
        <w:spacing w:line="360" w:lineRule="atLeast"/>
        <w:rPr>
          <w:rFonts w:ascii="Arial" w:hAnsi="Arial" w:cs="Arial"/>
          <w:color w:val="666666"/>
          <w:sz w:val="22"/>
          <w:szCs w:val="22"/>
        </w:rPr>
      </w:pPr>
      <w:r w:rsidRPr="00255C09">
        <w:rPr>
          <w:rFonts w:ascii="Arial" w:hAnsi="Arial" w:cs="Arial"/>
          <w:color w:val="666666"/>
          <w:sz w:val="22"/>
          <w:szCs w:val="22"/>
        </w:rPr>
        <w:t>Пунктом 7 статьи 431 Кодекса предусмотрена обязанность плательщиков страховых взносов, производящих выплаты и иные вознаграждения физическим лицам, представлять в установленном порядке не позднее 30-го числа месяца, следующего за расчетным (отчетным) периодом, в налоговый орган по месту учета расчет по страховым взносам (далее - Расчет).</w:t>
      </w:r>
    </w:p>
    <w:p w:rsidR="00255C09" w:rsidRPr="00255C09" w:rsidRDefault="00255C09" w:rsidP="00255C09">
      <w:pPr>
        <w:pStyle w:val="pj"/>
        <w:shd w:val="clear" w:color="auto" w:fill="FFFFFF"/>
        <w:spacing w:line="360" w:lineRule="atLeast"/>
        <w:rPr>
          <w:rFonts w:ascii="Arial" w:hAnsi="Arial" w:cs="Arial"/>
          <w:color w:val="666666"/>
          <w:sz w:val="22"/>
          <w:szCs w:val="22"/>
        </w:rPr>
      </w:pPr>
      <w:r w:rsidRPr="00255C09">
        <w:rPr>
          <w:rFonts w:ascii="Arial" w:hAnsi="Arial" w:cs="Arial"/>
          <w:color w:val="666666"/>
          <w:sz w:val="22"/>
          <w:szCs w:val="22"/>
        </w:rPr>
        <w:lastRenderedPageBreak/>
        <w:t>Кодексом не предусмотрено освобождение от исполнения обязанности плательщика страховых взносов по представлению Расчетов в случае неосуществления организацией финансово-хозяйственной деятельности.</w:t>
      </w:r>
    </w:p>
    <w:p w:rsidR="00255C09" w:rsidRPr="00255C09" w:rsidRDefault="00255C09" w:rsidP="00255C09">
      <w:pPr>
        <w:pStyle w:val="pj"/>
        <w:shd w:val="clear" w:color="auto" w:fill="FFFFFF"/>
        <w:spacing w:line="360" w:lineRule="atLeast"/>
        <w:rPr>
          <w:rFonts w:ascii="Arial" w:hAnsi="Arial" w:cs="Arial"/>
          <w:color w:val="666666"/>
          <w:sz w:val="22"/>
          <w:szCs w:val="22"/>
        </w:rPr>
      </w:pPr>
      <w:r w:rsidRPr="00255C09">
        <w:rPr>
          <w:rFonts w:ascii="Arial" w:hAnsi="Arial" w:cs="Arial"/>
          <w:color w:val="666666"/>
          <w:sz w:val="22"/>
          <w:szCs w:val="22"/>
        </w:rPr>
        <w:t>Представляя Расчеты с нулевыми показателями, плательщик заявляет в налоговый орган об отсутствии в конкретном отчетном периоде выплат и вознаграждений в пользу физических лиц, являющихся объектом обложения страховыми взносами, и, соответственно, об отсутствии сумм страховых взносов, подлежащих уплате за этот же отчетный период.</w:t>
      </w:r>
    </w:p>
    <w:p w:rsidR="00255C09" w:rsidRPr="00255C09" w:rsidRDefault="00255C09" w:rsidP="00255C09">
      <w:pPr>
        <w:pStyle w:val="pj"/>
        <w:shd w:val="clear" w:color="auto" w:fill="FFFFFF"/>
        <w:spacing w:line="360" w:lineRule="atLeast"/>
        <w:rPr>
          <w:rFonts w:ascii="Arial" w:hAnsi="Arial" w:cs="Arial"/>
          <w:color w:val="666666"/>
          <w:sz w:val="22"/>
          <w:szCs w:val="22"/>
        </w:rPr>
      </w:pPr>
      <w:proofErr w:type="gramStart"/>
      <w:r w:rsidRPr="00255C09">
        <w:rPr>
          <w:rFonts w:ascii="Arial" w:hAnsi="Arial" w:cs="Arial"/>
          <w:color w:val="666666"/>
          <w:sz w:val="22"/>
          <w:szCs w:val="22"/>
        </w:rPr>
        <w:t>Кроме того, представляемые Расчеты с нулевыми показателями позволяют налоговым органам отделить плательщиков, не производящих в конкретном отчетном периоде выплат и иных вознаграждений физическим лицам и не осуществляющих финансово-хозяйственную деятельность, от плательщиков, которые нарушают установленный Кодексом срок для представления Расчетов, и, следовательно, не привлекать их к ответственности в виде штрафа, предусмотренного пунктом 1 статьи 119 Кодекса.</w:t>
      </w:r>
      <w:proofErr w:type="gramEnd"/>
    </w:p>
    <w:p w:rsidR="00255C09" w:rsidRPr="00255C09" w:rsidRDefault="00255C09" w:rsidP="00255C09">
      <w:pPr>
        <w:pStyle w:val="pj"/>
        <w:shd w:val="clear" w:color="auto" w:fill="FFFFFF"/>
        <w:spacing w:line="360" w:lineRule="atLeast"/>
        <w:rPr>
          <w:rFonts w:ascii="Arial" w:hAnsi="Arial" w:cs="Arial"/>
          <w:color w:val="666666"/>
          <w:sz w:val="22"/>
          <w:szCs w:val="22"/>
        </w:rPr>
      </w:pPr>
      <w:proofErr w:type="gramStart"/>
      <w:r w:rsidRPr="00255C09">
        <w:rPr>
          <w:rFonts w:ascii="Arial" w:hAnsi="Arial" w:cs="Arial"/>
          <w:color w:val="666666"/>
          <w:sz w:val="22"/>
          <w:szCs w:val="22"/>
        </w:rPr>
        <w:t>В противном случае непредставление плательщиком страховых взносов в установленный законодательством Российской Федерации о налогах и сборах срок Расчетов, в том числе с нулевыми показателями, влечет взыскание штрафа, предусмотренного пунктом 1 статьи 119 Кодекса, минимальный размер которого составляет 1000 рублей.</w:t>
      </w:r>
      <w:proofErr w:type="gramEnd"/>
    </w:p>
    <w:p w:rsidR="00255C09" w:rsidRPr="00255C09" w:rsidRDefault="00255C09" w:rsidP="00255C09">
      <w:pPr>
        <w:pStyle w:val="pj"/>
        <w:shd w:val="clear" w:color="auto" w:fill="FFFFFF"/>
        <w:spacing w:line="360" w:lineRule="atLeast"/>
        <w:rPr>
          <w:rFonts w:ascii="Arial" w:hAnsi="Arial" w:cs="Arial"/>
          <w:color w:val="666666"/>
          <w:sz w:val="22"/>
          <w:szCs w:val="22"/>
        </w:rPr>
      </w:pPr>
      <w:r w:rsidRPr="00255C09">
        <w:rPr>
          <w:rFonts w:ascii="Arial" w:hAnsi="Arial" w:cs="Arial"/>
          <w:color w:val="666666"/>
          <w:sz w:val="22"/>
          <w:szCs w:val="22"/>
        </w:rPr>
        <w:t>Таким образом, в случае отсутствия у плательщика страховых взносов выплат в пользу физических лиц в течение того или иного расчетного (отчетного) периода, плательщик обязан представить в установленный срок в налоговый орган Расчет с нулевыми показателями.</w:t>
      </w:r>
    </w:p>
    <w:p w:rsidR="00255C09" w:rsidRPr="00255C09" w:rsidRDefault="00255C09" w:rsidP="00255C09">
      <w:pPr>
        <w:pStyle w:val="pj"/>
        <w:shd w:val="clear" w:color="auto" w:fill="FFFFFF"/>
        <w:spacing w:line="360" w:lineRule="atLeast"/>
        <w:rPr>
          <w:rFonts w:ascii="Arial" w:hAnsi="Arial" w:cs="Arial"/>
          <w:color w:val="666666"/>
          <w:sz w:val="22"/>
          <w:szCs w:val="22"/>
        </w:rPr>
      </w:pPr>
      <w:r w:rsidRPr="00255C09">
        <w:rPr>
          <w:rFonts w:ascii="Arial" w:hAnsi="Arial" w:cs="Arial"/>
          <w:color w:val="666666"/>
          <w:sz w:val="22"/>
          <w:szCs w:val="22"/>
        </w:rPr>
        <w:t xml:space="preserve">2. По вопросу применения пониженных тарифов страховых взносов, установленных подпунктом 3 пункта 2 статьи 427 Кодекса, плательщиками, применяющими упрощенную систему налогообложения и занятых в производственной или социальных сферах, у которых в связи с приказом Федерального агентства по техническому регулированию и метрологии от 31.01.2014 N </w:t>
      </w:r>
      <w:hyperlink r:id="rId5" w:history="1">
        <w:r w:rsidRPr="00255C09">
          <w:rPr>
            <w:rStyle w:val="a4"/>
            <w:rFonts w:ascii="Arial" w:hAnsi="Arial" w:cs="Arial"/>
            <w:sz w:val="22"/>
            <w:szCs w:val="22"/>
          </w:rPr>
          <w:t>14-ст</w:t>
        </w:r>
      </w:hyperlink>
      <w:r w:rsidRPr="00255C09">
        <w:rPr>
          <w:rFonts w:ascii="Arial" w:hAnsi="Arial" w:cs="Arial"/>
          <w:color w:val="666666"/>
          <w:sz w:val="22"/>
          <w:szCs w:val="22"/>
        </w:rPr>
        <w:t xml:space="preserve"> "О принятии и введении в действие общероссийского классификатора видов экономической деятельности (ОКВЭД2) ОК 029-2014 (КДЕС</w:t>
      </w:r>
      <w:proofErr w:type="gramStart"/>
      <w:r w:rsidRPr="00255C09">
        <w:rPr>
          <w:rFonts w:ascii="Arial" w:hAnsi="Arial" w:cs="Arial"/>
          <w:color w:val="666666"/>
          <w:sz w:val="22"/>
          <w:szCs w:val="22"/>
        </w:rPr>
        <w:t xml:space="preserve"> Р</w:t>
      </w:r>
      <w:proofErr w:type="gramEnd"/>
      <w:r w:rsidRPr="00255C09">
        <w:rPr>
          <w:rFonts w:ascii="Arial" w:hAnsi="Arial" w:cs="Arial"/>
          <w:color w:val="666666"/>
          <w:sz w:val="22"/>
          <w:szCs w:val="22"/>
        </w:rPr>
        <w:t>ед. 2) и общероссийского классификатора продукции по видам экономической деятельности (ОКПД</w:t>
      </w:r>
      <w:proofErr w:type="gramStart"/>
      <w:r w:rsidRPr="00255C09">
        <w:rPr>
          <w:rFonts w:ascii="Arial" w:hAnsi="Arial" w:cs="Arial"/>
          <w:color w:val="666666"/>
          <w:sz w:val="22"/>
          <w:szCs w:val="22"/>
        </w:rPr>
        <w:t>2</w:t>
      </w:r>
      <w:proofErr w:type="gramEnd"/>
      <w:r w:rsidRPr="00255C09">
        <w:rPr>
          <w:rFonts w:ascii="Arial" w:hAnsi="Arial" w:cs="Arial"/>
          <w:color w:val="666666"/>
          <w:sz w:val="22"/>
          <w:szCs w:val="22"/>
        </w:rPr>
        <w:t>) ОК 034-2014 (КПЕС 2008)" с 01.01.2017 изменился код вида экономической деятельности или был включен в другую группировку, не поименованную в подпункте 5 пункта 1 статьи 422 Кодекса в перечне видов экономической деятельности, при осуществлении которых упомянутые плательщики имеют право на применение пониженных тарифов страховых взносов, Минфин России направил письмо от 14.03.2017 N 03-15-09/14322 в Минэкономразвития России с описанием сложившейся ситуации для рассмотрения и получения позиции по указанному вопросу.</w:t>
      </w:r>
    </w:p>
    <w:p w:rsidR="00255C09" w:rsidRPr="00255C09" w:rsidRDefault="00255C09" w:rsidP="00255C09">
      <w:pPr>
        <w:pStyle w:val="pr"/>
        <w:shd w:val="clear" w:color="auto" w:fill="FFFFFF"/>
        <w:spacing w:line="360" w:lineRule="atLeast"/>
        <w:rPr>
          <w:rFonts w:ascii="Arial" w:hAnsi="Arial" w:cs="Arial"/>
          <w:color w:val="666666"/>
          <w:sz w:val="22"/>
          <w:szCs w:val="22"/>
        </w:rPr>
      </w:pPr>
      <w:r w:rsidRPr="00255C09">
        <w:rPr>
          <w:rFonts w:ascii="Arial" w:hAnsi="Arial" w:cs="Arial"/>
          <w:color w:val="666666"/>
          <w:sz w:val="22"/>
          <w:szCs w:val="22"/>
        </w:rPr>
        <w:t>Директор Департамента</w:t>
      </w:r>
    </w:p>
    <w:p w:rsidR="00255C09" w:rsidRPr="00255C09" w:rsidRDefault="00255C09" w:rsidP="00255C09">
      <w:pPr>
        <w:pStyle w:val="pr"/>
        <w:shd w:val="clear" w:color="auto" w:fill="FFFFFF"/>
        <w:spacing w:line="360" w:lineRule="atLeast"/>
        <w:rPr>
          <w:rFonts w:ascii="Arial" w:hAnsi="Arial" w:cs="Arial"/>
          <w:color w:val="666666"/>
          <w:sz w:val="22"/>
          <w:szCs w:val="22"/>
        </w:rPr>
      </w:pPr>
      <w:r w:rsidRPr="00255C09">
        <w:rPr>
          <w:rFonts w:ascii="Arial" w:hAnsi="Arial" w:cs="Arial"/>
          <w:color w:val="666666"/>
          <w:sz w:val="22"/>
          <w:szCs w:val="22"/>
        </w:rPr>
        <w:t>А.В.САЗАНОВ</w:t>
      </w:r>
    </w:p>
    <w:p w:rsidR="00D049DA" w:rsidRPr="00255C09" w:rsidRDefault="00D049DA">
      <w:pPr>
        <w:rPr>
          <w:rFonts w:ascii="Arial" w:hAnsi="Arial" w:cs="Arial"/>
        </w:rPr>
      </w:pPr>
    </w:p>
    <w:sectPr w:rsidR="00D049DA" w:rsidRPr="00255C09" w:rsidSect="00255C09">
      <w:pgSz w:w="11906" w:h="16838"/>
      <w:pgMar w:top="426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E90"/>
    <w:rsid w:val="000858E3"/>
    <w:rsid w:val="00255C09"/>
    <w:rsid w:val="00452E90"/>
    <w:rsid w:val="008C3602"/>
    <w:rsid w:val="00D049DA"/>
    <w:rsid w:val="00EF1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5C09"/>
    <w:pPr>
      <w:spacing w:after="10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55C09"/>
    <w:rPr>
      <w:strike w:val="0"/>
      <w:dstrike w:val="0"/>
      <w:color w:val="1B6DFD"/>
      <w:u w:val="none"/>
      <w:effect w:val="none"/>
    </w:rPr>
  </w:style>
  <w:style w:type="paragraph" w:customStyle="1" w:styleId="pr">
    <w:name w:val="pr"/>
    <w:basedOn w:val="a"/>
    <w:rsid w:val="00255C0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255C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j">
    <w:name w:val="pj"/>
    <w:basedOn w:val="a"/>
    <w:rsid w:val="00255C0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7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61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6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7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3269">
                      <w:marLeft w:val="0"/>
                      <w:marRight w:val="0"/>
                      <w:marTop w:val="0"/>
                      <w:marBottom w:val="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1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86136">
                              <w:marLeft w:val="12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73452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laws.ru/acts/Prikaz-Rosstandarta-ot-31.01.2014-N-14-st/" TargetMode="External"/><Relationship Id="rId4" Type="http://schemas.openxmlformats.org/officeDocument/2006/relationships/hyperlink" Target="http://rulaws.ru/nk-rf-chast-2/Razdel-XI/Glava-34/Statya-4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719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2017-05-17T13:56:00Z</dcterms:created>
  <dcterms:modified xsi:type="dcterms:W3CDTF">2017-05-17T14:08:00Z</dcterms:modified>
</cp:coreProperties>
</file>