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B9" w:rsidRDefault="005162B9" w:rsidP="00516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2B9">
        <w:rPr>
          <w:rFonts w:ascii="Times New Roman" w:hAnsi="Times New Roman" w:cs="Times New Roman"/>
          <w:b/>
          <w:sz w:val="28"/>
          <w:szCs w:val="28"/>
        </w:rPr>
        <w:t>Информаци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516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1CEB" w:rsidRDefault="005162B9" w:rsidP="00516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2B9">
        <w:rPr>
          <w:rFonts w:ascii="Times New Roman" w:hAnsi="Times New Roman" w:cs="Times New Roman"/>
          <w:b/>
          <w:sz w:val="28"/>
          <w:szCs w:val="28"/>
        </w:rPr>
        <w:t>о проведении колдоговорной кампании в организациях автомобильного транспорта и дорожного хозяйства Московской области</w:t>
      </w:r>
    </w:p>
    <w:p w:rsidR="005162B9" w:rsidRDefault="005162B9" w:rsidP="005162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 xml:space="preserve">Ежегодно в 1-м квартале на заседании Президиума Профсоюза  рассматривается  информация о проведении колдоговорной кампании в организациях автомобильного транспорта и дорожного хозяйства Московской области.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В 45 из 53 организаций имеются коллективные договоры, что составляет 84,9%, 4 предприятия - государственной (муниципальной) собственности, 49 - негосударственной.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 xml:space="preserve">В отчётном году заключены новые коллективные договоры на 3 года (2019-2022 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>.) в 39 предприятиях и учреждениях – в АО «МОСТРАНСАВТО» (</w:t>
      </w:r>
      <w:proofErr w:type="gramStart"/>
      <w:r w:rsidRPr="005162B9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5162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 xml:space="preserve"> на 35 филиалов), АО «ДЭП №13» (30.12. 2019г.), АО «ДЭП №19» (19.12. 2019г.), ЗАО «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ТрансЭК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>», ЗАО «Ногинское ПОГАТ».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 xml:space="preserve">6  коллективных договоров заключены в предыдущие годы, которые действуют </w:t>
      </w:r>
      <w:proofErr w:type="gramStart"/>
      <w:r w:rsidRPr="005162B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62B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- ОАО «ДЭП  №12» - до 26.05. 2020 г.;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Тучковском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62B9">
        <w:rPr>
          <w:rFonts w:ascii="Times New Roman" w:hAnsi="Times New Roman" w:cs="Times New Roman"/>
          <w:sz w:val="28"/>
          <w:szCs w:val="28"/>
        </w:rPr>
        <w:t>филиале</w:t>
      </w:r>
      <w:proofErr w:type="gramEnd"/>
      <w:r w:rsidRPr="005162B9">
        <w:rPr>
          <w:rFonts w:ascii="Times New Roman" w:hAnsi="Times New Roman" w:cs="Times New Roman"/>
          <w:sz w:val="28"/>
          <w:szCs w:val="28"/>
        </w:rPr>
        <w:t xml:space="preserve">  ФГБОУ ВО «МПУ» - до 11.09. 2020 г.;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-  МУП «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Видновский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 xml:space="preserve"> троллейбусный парк» - до 27.10. 2020 г.;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-   ГБУ МО «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>» - до 26.12. 2020 г.;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- ОАО «Можайский дорожник» - до 26.02. 2021 г.;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-   МУП «Подольский троллейбус» - до 26.02. 2021г.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43 из 45 договоров прошли уведомительную регистрацию в Министерстве социального развития Московской области, в 36 - установлен порядок индексации заработной платы в организации, в 41- минимальная заработная плата в организации на уровне не ниже регионального прожиточного минимума трудоспособного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2B9">
        <w:rPr>
          <w:rFonts w:ascii="Times New Roman" w:hAnsi="Times New Roman" w:cs="Times New Roman"/>
          <w:sz w:val="28"/>
          <w:szCs w:val="28"/>
        </w:rPr>
        <w:lastRenderedPageBreak/>
        <w:t>Начиная с 2011 года в Комитете Профсоюза ведётся Реестр предприятий</w:t>
      </w:r>
      <w:proofErr w:type="gramEnd"/>
      <w:r w:rsidRPr="005162B9">
        <w:rPr>
          <w:rFonts w:ascii="Times New Roman" w:hAnsi="Times New Roman" w:cs="Times New Roman"/>
          <w:sz w:val="28"/>
          <w:szCs w:val="28"/>
        </w:rPr>
        <w:t>, заключивших (продливших) коллективные договоры (прилагается).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2B9">
        <w:rPr>
          <w:rFonts w:ascii="Times New Roman" w:hAnsi="Times New Roman" w:cs="Times New Roman"/>
          <w:sz w:val="28"/>
          <w:szCs w:val="28"/>
        </w:rPr>
        <w:t>Приняты Федеральные отраслевые соглашения по автомобильному и городскому наземному пассажирскому транспорту и дорожному хозяйству на 2020-2022 годы (размещены на сайте www.profavtodormo.ru в разделе НАПРАВЛЕНИЯ ДЕЯТЕЛЬНОСТИ/ЗАЩИТА РАБОТНИКОВ/ СОГЛАШЕНИЯ.</w:t>
      </w:r>
      <w:proofErr w:type="gramEnd"/>
      <w:r w:rsidRPr="005162B9">
        <w:rPr>
          <w:rFonts w:ascii="Times New Roman" w:hAnsi="Times New Roman" w:cs="Times New Roman"/>
          <w:sz w:val="28"/>
          <w:szCs w:val="28"/>
        </w:rPr>
        <w:t xml:space="preserve"> В соответствии с пунктом 3.1. </w:t>
      </w:r>
      <w:proofErr w:type="gramStart"/>
      <w:r w:rsidRPr="005162B9">
        <w:rPr>
          <w:rFonts w:ascii="Times New Roman" w:hAnsi="Times New Roman" w:cs="Times New Roman"/>
          <w:sz w:val="28"/>
          <w:szCs w:val="28"/>
        </w:rPr>
        <w:t>ФОС АТ «Базовая (минимальная) тарифная ставка рабочих 1-го разряда в организациях автомобильного и городского наземного пассажирского транспорта при работе в нормальных условиях труда, полной отработке месячной нормы рабочего времени и выполнении нормы труда устанавливается с 1 января 2020 года в размере не ниже минимального размера оплаты труда (сокращенно – МРОТ), принятого в Российской Федерации».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Президент России подписал закон, вступивший в действие с 1 января 2020 года (Федеральный закон от 27.12.2019 № 463-ФЗ), в соответствии с которым с 1 января 2020 года изменился МРОТ с 11280 рублей до 12130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>Соответственно, базовая (минимальная) тарифная ставка рабочих 1-го разряда в организациях автомобильного и городского наземного пассажирского транспорта установлена на уровне МРОТ в размере 12130 рублей, что превышает прежнюю её величину (8112 рублей) на 50%.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62B9">
        <w:rPr>
          <w:rFonts w:ascii="Times New Roman" w:hAnsi="Times New Roman" w:cs="Times New Roman"/>
          <w:sz w:val="28"/>
          <w:szCs w:val="28"/>
        </w:rPr>
        <w:t>В первичные профсоюзные организации предприятий  автомобильного и городского наземного пассажирского транспорта и дорожного хозяйства направлено обращение Комитета Профсоюза  с просьбой проинформировать о дате проведения Конференции  (собрания) трудового коллектива по подведению итогов выполнения Коллективного договора за 2019 год до 01.02. 2020 г., а в случае проведения Конференции  (собрания) в январе 2020 г., - представить Приказы о создании Комиссии по проверке выполнения Коллективного</w:t>
      </w:r>
      <w:proofErr w:type="gramEnd"/>
      <w:r w:rsidRPr="005162B9">
        <w:rPr>
          <w:rFonts w:ascii="Times New Roman" w:hAnsi="Times New Roman" w:cs="Times New Roman"/>
          <w:sz w:val="28"/>
          <w:szCs w:val="28"/>
        </w:rPr>
        <w:t xml:space="preserve"> договора за 2019 год, Акты о его выполнении и Постановления Конференции  (собрания).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t xml:space="preserve">Первичные профсоюзные организации в конце прошлого года и в январе 2020 г. приступили к подготовке проведения конференций (собраний) трудовых коллективов по подведению итогов выполнения коллективных договоров за 2019 год и коллективным переговорам по внесению изменений и дополнений в коллективные договоры. </w:t>
      </w:r>
    </w:p>
    <w:p w:rsid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2B9">
        <w:rPr>
          <w:rFonts w:ascii="Times New Roman" w:hAnsi="Times New Roman" w:cs="Times New Roman"/>
          <w:sz w:val="28"/>
          <w:szCs w:val="28"/>
        </w:rPr>
        <w:lastRenderedPageBreak/>
        <w:t xml:space="preserve">По состоянию на начало февраля 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>.  проведено собрание 27.12. 2019 г. по подведению итогов выполнения Коллективного договора за 2019 год в МУП «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Видновский</w:t>
      </w:r>
      <w:proofErr w:type="spellEnd"/>
      <w:r w:rsidRPr="005162B9">
        <w:rPr>
          <w:rFonts w:ascii="Times New Roman" w:hAnsi="Times New Roman" w:cs="Times New Roman"/>
          <w:sz w:val="28"/>
          <w:szCs w:val="28"/>
        </w:rPr>
        <w:t xml:space="preserve"> троллейбусный парк».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2B9" w:rsidRPr="005162B9" w:rsidRDefault="005162B9" w:rsidP="005162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62B9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ответов, определены предварительные сроки проведения  конференций  (собраний) в 2020 г. в феврале – марте </w:t>
      </w:r>
      <w:proofErr w:type="spellStart"/>
      <w:r w:rsidRPr="005162B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162B9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Pr="005162B9">
        <w:rPr>
          <w:rFonts w:ascii="Times New Roman" w:hAnsi="Times New Roman" w:cs="Times New Roman"/>
          <w:sz w:val="28"/>
          <w:szCs w:val="28"/>
        </w:rPr>
        <w:t xml:space="preserve">  в других  организациях автотранспорта и дорожного хозяйства.</w:t>
      </w:r>
    </w:p>
    <w:sectPr w:rsidR="005162B9" w:rsidRPr="00516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B9"/>
    <w:rsid w:val="004F3AB2"/>
    <w:rsid w:val="005162B9"/>
    <w:rsid w:val="006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2020-02-25T09:00:00Z</dcterms:created>
  <dcterms:modified xsi:type="dcterms:W3CDTF">2020-02-25T09:16:00Z</dcterms:modified>
</cp:coreProperties>
</file>